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3cf2b51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375f3417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Krampachy,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416844b241fc" /><Relationship Type="http://schemas.openxmlformats.org/officeDocument/2006/relationships/numbering" Target="/word/numbering.xml" Id="R0fd9fabe24dd4892" /><Relationship Type="http://schemas.openxmlformats.org/officeDocument/2006/relationships/settings" Target="/word/settings.xml" Id="Re7afd8c2b310418f" /><Relationship Type="http://schemas.openxmlformats.org/officeDocument/2006/relationships/image" Target="/word/media/15da0d49-f7a2-4d71-943d-aada9306b130.png" Id="R7ec5375f34174eae" /></Relationships>
</file>