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2b629447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e052609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f163e64c54d11" /><Relationship Type="http://schemas.openxmlformats.org/officeDocument/2006/relationships/numbering" Target="/word/numbering.xml" Id="R6d3d87ea6b894bf3" /><Relationship Type="http://schemas.openxmlformats.org/officeDocument/2006/relationships/settings" Target="/word/settings.xml" Id="R73b7faf7f3174c0f" /><Relationship Type="http://schemas.openxmlformats.org/officeDocument/2006/relationships/image" Target="/word/media/808b612b-3401-4c63-b8cf-72744d517b4f.png" Id="R94e2e052609e49d4" /></Relationships>
</file>