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ba9831f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833ce62b2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5574efcea4792" /><Relationship Type="http://schemas.openxmlformats.org/officeDocument/2006/relationships/numbering" Target="/word/numbering.xml" Id="R648b020d1d9045a6" /><Relationship Type="http://schemas.openxmlformats.org/officeDocument/2006/relationships/settings" Target="/word/settings.xml" Id="R190d46ffe4004d6a" /><Relationship Type="http://schemas.openxmlformats.org/officeDocument/2006/relationships/image" Target="/word/media/17b61fef-8bbd-45eb-9757-0028d8e66930.png" Id="Rc5f833ce62b24df8" /></Relationships>
</file>