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ad8434829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e37869ef1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f83bbd7a843e4" /><Relationship Type="http://schemas.openxmlformats.org/officeDocument/2006/relationships/numbering" Target="/word/numbering.xml" Id="R9f4b0e8e97294026" /><Relationship Type="http://schemas.openxmlformats.org/officeDocument/2006/relationships/settings" Target="/word/settings.xml" Id="R369f54009072455d" /><Relationship Type="http://schemas.openxmlformats.org/officeDocument/2006/relationships/image" Target="/word/media/40619f61-604c-4ce7-a666-5f57784215ec.png" Id="R482e37869ef14012" /></Relationships>
</file>