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f48a4fc5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a878ba2b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Kysice,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37d26ba342d2" /><Relationship Type="http://schemas.openxmlformats.org/officeDocument/2006/relationships/numbering" Target="/word/numbering.xml" Id="R203f8b14a8594c0b" /><Relationship Type="http://schemas.openxmlformats.org/officeDocument/2006/relationships/settings" Target="/word/settings.xml" Id="Rcfb69a203d704a1f" /><Relationship Type="http://schemas.openxmlformats.org/officeDocument/2006/relationships/image" Target="/word/media/8fad8fc3-ca20-415c-bf5f-d02a73e44fd0.png" Id="Rbe9a878ba2b848e9" /></Relationships>
</file>