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ad4ffd808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36ea36a51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63a056a934d5c" /><Relationship Type="http://schemas.openxmlformats.org/officeDocument/2006/relationships/numbering" Target="/word/numbering.xml" Id="R160ca5e232b84a78" /><Relationship Type="http://schemas.openxmlformats.org/officeDocument/2006/relationships/settings" Target="/word/settings.xml" Id="Rc3a97bc15fcd41f0" /><Relationship Type="http://schemas.openxmlformats.org/officeDocument/2006/relationships/image" Target="/word/media/149c5a57-234e-4675-967b-93980b81fae8.png" Id="Rd8636ea36a514b5e" /></Relationships>
</file>