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f58c098e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dedaf238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ab86bfe404360" /><Relationship Type="http://schemas.openxmlformats.org/officeDocument/2006/relationships/numbering" Target="/word/numbering.xml" Id="Rdec54333ef954bfe" /><Relationship Type="http://schemas.openxmlformats.org/officeDocument/2006/relationships/settings" Target="/word/settings.xml" Id="R99c460d6ca6d496b" /><Relationship Type="http://schemas.openxmlformats.org/officeDocument/2006/relationships/image" Target="/word/media/388542db-72c3-4dba-8ebf-1905367c74d7.png" Id="R455dedaf23844aaf" /></Relationships>
</file>