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635805c2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5a5ee60c6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Nosislav,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8d8d4982445c" /><Relationship Type="http://schemas.openxmlformats.org/officeDocument/2006/relationships/numbering" Target="/word/numbering.xml" Id="R9528e7abf5574cd0" /><Relationship Type="http://schemas.openxmlformats.org/officeDocument/2006/relationships/settings" Target="/word/settings.xml" Id="Rea5d07e21bfb4bc2" /><Relationship Type="http://schemas.openxmlformats.org/officeDocument/2006/relationships/image" Target="/word/media/fe5d539c-03e8-4b63-81fa-d5effd2df3f8.png" Id="Rc425a5ee60c64b55" /></Relationships>
</file>