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a06e33338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bb9ea1c36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Otrocineves,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f268d75aa493e" /><Relationship Type="http://schemas.openxmlformats.org/officeDocument/2006/relationships/numbering" Target="/word/numbering.xml" Id="R0d7644bbe7934f1e" /><Relationship Type="http://schemas.openxmlformats.org/officeDocument/2006/relationships/settings" Target="/word/settings.xml" Id="Rc9bfb7c018ae4dbb" /><Relationship Type="http://schemas.openxmlformats.org/officeDocument/2006/relationships/image" Target="/word/media/b866ffc7-f306-4c50-9ae0-2dc8a9da92fb.png" Id="R48abb9ea1c3649a4" /></Relationships>
</file>