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20b35ee5f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5236afd50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Pernstejnske Jestrabi,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f172a28eb4543" /><Relationship Type="http://schemas.openxmlformats.org/officeDocument/2006/relationships/numbering" Target="/word/numbering.xml" Id="Rb881d306d812412f" /><Relationship Type="http://schemas.openxmlformats.org/officeDocument/2006/relationships/settings" Target="/word/settings.xml" Id="R69afcaf68c864536" /><Relationship Type="http://schemas.openxmlformats.org/officeDocument/2006/relationships/image" Target="/word/media/e7c8c27e-70fd-487c-b82d-9e6c450d2a22.png" Id="R22e5236afd504cf0" /></Relationships>
</file>