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c4767d84f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90c49b959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Poresinec,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f41fe797348b4" /><Relationship Type="http://schemas.openxmlformats.org/officeDocument/2006/relationships/numbering" Target="/word/numbering.xml" Id="R2a4c2e07348440cf" /><Relationship Type="http://schemas.openxmlformats.org/officeDocument/2006/relationships/settings" Target="/word/settings.xml" Id="Rac245a446cdd4dd0" /><Relationship Type="http://schemas.openxmlformats.org/officeDocument/2006/relationships/image" Target="/word/media/94d51266-e1dc-4d63-a7c6-4cfd5248483e.png" Id="Rdfc90c49b95946a6" /></Relationships>
</file>