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4326f47dd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f01f816c6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563b52ced426d" /><Relationship Type="http://schemas.openxmlformats.org/officeDocument/2006/relationships/numbering" Target="/word/numbering.xml" Id="R1dfaaeb59967422f" /><Relationship Type="http://schemas.openxmlformats.org/officeDocument/2006/relationships/settings" Target="/word/settings.xml" Id="R203a96e8bdec4c0d" /><Relationship Type="http://schemas.openxmlformats.org/officeDocument/2006/relationships/image" Target="/word/media/d12b465d-e158-44c7-b10b-1919996f913b.png" Id="R5ecf01f816c640fd" /></Relationships>
</file>