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8c69c160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4554ae86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Rokytnice v Orlickych Horach,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4cf235ac44966" /><Relationship Type="http://schemas.openxmlformats.org/officeDocument/2006/relationships/numbering" Target="/word/numbering.xml" Id="R011772fcdad34d5a" /><Relationship Type="http://schemas.openxmlformats.org/officeDocument/2006/relationships/settings" Target="/word/settings.xml" Id="R3590e9d1642d42aa" /><Relationship Type="http://schemas.openxmlformats.org/officeDocument/2006/relationships/image" Target="/word/media/043cc616-c5e2-48c2-933e-04953a23d6ec.png" Id="R64414554ae8644f3" /></Relationships>
</file>