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5b3604f69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95fa1b2d8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Smrdov,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59c992b674d49" /><Relationship Type="http://schemas.openxmlformats.org/officeDocument/2006/relationships/numbering" Target="/word/numbering.xml" Id="Ra8e00bf33545426d" /><Relationship Type="http://schemas.openxmlformats.org/officeDocument/2006/relationships/settings" Target="/word/settings.xml" Id="Rb7b7bc80549847bd" /><Relationship Type="http://schemas.openxmlformats.org/officeDocument/2006/relationships/image" Target="/word/media/c55d8a11-e9d2-45ba-8211-7e67e2696a27.png" Id="R6f395fa1b2d84088" /></Relationships>
</file>