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2f2c4c89c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01ed281bd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Suchohrdly,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504ad0ceb4625" /><Relationship Type="http://schemas.openxmlformats.org/officeDocument/2006/relationships/numbering" Target="/word/numbering.xml" Id="R2e74c3ababb64328" /><Relationship Type="http://schemas.openxmlformats.org/officeDocument/2006/relationships/settings" Target="/word/settings.xml" Id="R386166e9d5884327" /><Relationship Type="http://schemas.openxmlformats.org/officeDocument/2006/relationships/image" Target="/word/media/fd659292-67ab-46d0-b68a-97c6794fd845.png" Id="R43301ed281bd4ae7" /></Relationships>
</file>