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7ec26452f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e1d5390c2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Tatounovice,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84e1d1e484ce2" /><Relationship Type="http://schemas.openxmlformats.org/officeDocument/2006/relationships/numbering" Target="/word/numbering.xml" Id="Rfc24da49e2be44cc" /><Relationship Type="http://schemas.openxmlformats.org/officeDocument/2006/relationships/settings" Target="/word/settings.xml" Id="Rd142b9f72ce44603" /><Relationship Type="http://schemas.openxmlformats.org/officeDocument/2006/relationships/image" Target="/word/media/da2d8670-a794-478c-9307-23f2ed8eb390.png" Id="R7aee1d5390c24a4b" /></Relationships>
</file>