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09e9033a6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4728ec435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Udolicko,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470e5063542ea" /><Relationship Type="http://schemas.openxmlformats.org/officeDocument/2006/relationships/numbering" Target="/word/numbering.xml" Id="Rc54fc22b3a864bd7" /><Relationship Type="http://schemas.openxmlformats.org/officeDocument/2006/relationships/settings" Target="/word/settings.xml" Id="Raf5125bf70f84537" /><Relationship Type="http://schemas.openxmlformats.org/officeDocument/2006/relationships/image" Target="/word/media/85bbf768-304e-4f7a-9806-905b882d6764.png" Id="Rcea4728ec43543e3" /></Relationships>
</file>