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28ad5caa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b33455c7a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Stahle,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88a7f3dc94271" /><Relationship Type="http://schemas.openxmlformats.org/officeDocument/2006/relationships/numbering" Target="/word/numbering.xml" Id="Rf8f52ba6c67d4051" /><Relationship Type="http://schemas.openxmlformats.org/officeDocument/2006/relationships/settings" Target="/word/settings.xml" Id="R3b136aafc854489f" /><Relationship Type="http://schemas.openxmlformats.org/officeDocument/2006/relationships/image" Target="/word/media/80d306c0-2deb-44a4-96fe-ae056ab7c1df.png" Id="Rac3b33455c7a4d28" /></Relationships>
</file>