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6d5fa98e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1edfacf4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Vysoka Srbska,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1a8918a56493a" /><Relationship Type="http://schemas.openxmlformats.org/officeDocument/2006/relationships/numbering" Target="/word/numbering.xml" Id="R7f510cc613ea44d6" /><Relationship Type="http://schemas.openxmlformats.org/officeDocument/2006/relationships/settings" Target="/word/settings.xml" Id="R26e08b3f642747a3" /><Relationship Type="http://schemas.openxmlformats.org/officeDocument/2006/relationships/image" Target="/word/media/0fc8aae2-3d80-4be1-9ac7-deb80b4382f2.png" Id="R1a41edfacf4a4b3e" /></Relationships>
</file>