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a1ef05d79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2a2d35a17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Zahrada,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45f2db2654e14" /><Relationship Type="http://schemas.openxmlformats.org/officeDocument/2006/relationships/numbering" Target="/word/numbering.xml" Id="Ref626fa0686d4ffd" /><Relationship Type="http://schemas.openxmlformats.org/officeDocument/2006/relationships/settings" Target="/word/settings.xml" Id="R41c95f859e1a4a57" /><Relationship Type="http://schemas.openxmlformats.org/officeDocument/2006/relationships/image" Target="/word/media/50d68dce-e373-4dfd-8d9c-d1dfe8eefb8d.png" Id="Re3d2a2d35a174735" /></Relationships>
</file>