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584c0cf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38b0ea082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27ed2f0d4000" /><Relationship Type="http://schemas.openxmlformats.org/officeDocument/2006/relationships/numbering" Target="/word/numbering.xml" Id="R51a59d616b014f15" /><Relationship Type="http://schemas.openxmlformats.org/officeDocument/2006/relationships/settings" Target="/word/settings.xml" Id="R65bff94252ca45cc" /><Relationship Type="http://schemas.openxmlformats.org/officeDocument/2006/relationships/image" Target="/word/media/c6445fec-c180-4039-8ffb-b8b816c54ac1.png" Id="Rff238b0ea0824578" /></Relationships>
</file>