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bd45b4deb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442636042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Zvercince,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bf116a4784eca" /><Relationship Type="http://schemas.openxmlformats.org/officeDocument/2006/relationships/numbering" Target="/word/numbering.xml" Id="R3838597f2265471f" /><Relationship Type="http://schemas.openxmlformats.org/officeDocument/2006/relationships/settings" Target="/word/settings.xml" Id="R24cf85dbd31548d3" /><Relationship Type="http://schemas.openxmlformats.org/officeDocument/2006/relationships/image" Target="/word/media/14cd6e8b-d531-47d5-a367-c9dec1c80a63.png" Id="Rc9044263604248af" /></Relationships>
</file>