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76c5192a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32b2eb0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Zvikovske Podhradi,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c56bfe1e4d52" /><Relationship Type="http://schemas.openxmlformats.org/officeDocument/2006/relationships/numbering" Target="/word/numbering.xml" Id="R5ca6ce0b0f4441ea" /><Relationship Type="http://schemas.openxmlformats.org/officeDocument/2006/relationships/settings" Target="/word/settings.xml" Id="R5ecc4f835cdd4166" /><Relationship Type="http://schemas.openxmlformats.org/officeDocument/2006/relationships/image" Target="/word/media/b7fab868-a3e9-484a-b81a-0f192b307d44.png" Id="R8ae532b2eb0440d5" /></Relationships>
</file>