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e381da898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404fbeff2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Zvoleneves,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2571226a44e87" /><Relationship Type="http://schemas.openxmlformats.org/officeDocument/2006/relationships/numbering" Target="/word/numbering.xml" Id="R14b4aa9daf894e3b" /><Relationship Type="http://schemas.openxmlformats.org/officeDocument/2006/relationships/settings" Target="/word/settings.xml" Id="R39d58eb8706e4dad" /><Relationship Type="http://schemas.openxmlformats.org/officeDocument/2006/relationships/image" Target="/word/media/ebe79507-20fe-48ba-b362-84589ecda20b.png" Id="R782404fbeff24e64" /></Relationships>
</file>