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cdf1d37f8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b1bc6180b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Zvonejov,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214e2c4834ab4" /><Relationship Type="http://schemas.openxmlformats.org/officeDocument/2006/relationships/numbering" Target="/word/numbering.xml" Id="R30d52324480b48ec" /><Relationship Type="http://schemas.openxmlformats.org/officeDocument/2006/relationships/settings" Target="/word/settings.xml" Id="Ra85c24bbf8fd424e" /><Relationship Type="http://schemas.openxmlformats.org/officeDocument/2006/relationships/image" Target="/word/media/ac77d34f-66db-4db4-ae6f-cde58d3e8c65.png" Id="R15ab1bc6180b4b3d" /></Relationships>
</file>