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fba1f2d88344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94b815e1bb42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Agero,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fa82cf75f54cad" /><Relationship Type="http://schemas.openxmlformats.org/officeDocument/2006/relationships/numbering" Target="/word/numbering.xml" Id="Rab55aae7a40d4844" /><Relationship Type="http://schemas.openxmlformats.org/officeDocument/2006/relationships/settings" Target="/word/settings.xml" Id="R2232c82f63eb4b8e" /><Relationship Type="http://schemas.openxmlformats.org/officeDocument/2006/relationships/image" Target="/word/media/b347b57b-33ac-4e7b-a342-1f0a5451435a.png" Id="R9e94b815e1bb42f3" /></Relationships>
</file>