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68a846236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e85b67666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Augustenhof,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5e4c6c1274631" /><Relationship Type="http://schemas.openxmlformats.org/officeDocument/2006/relationships/numbering" Target="/word/numbering.xml" Id="Rb3088e449895417d" /><Relationship Type="http://schemas.openxmlformats.org/officeDocument/2006/relationships/settings" Target="/word/settings.xml" Id="Rf6af9d776bc3475c" /><Relationship Type="http://schemas.openxmlformats.org/officeDocument/2006/relationships/image" Target="/word/media/8e633212-5c7a-40c0-a73e-040e430bab50.png" Id="R7c2e85b67666461f" /></Relationships>
</file>