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a8884f40c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76b8acdd1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Bandsbol,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0cc6363ac4b55" /><Relationship Type="http://schemas.openxmlformats.org/officeDocument/2006/relationships/numbering" Target="/word/numbering.xml" Id="Rd78f9299652f4187" /><Relationship Type="http://schemas.openxmlformats.org/officeDocument/2006/relationships/settings" Target="/word/settings.xml" Id="R62cb8f4f827246d2" /><Relationship Type="http://schemas.openxmlformats.org/officeDocument/2006/relationships/image" Target="/word/media/c60bf273-0957-4faf-b38d-e4bed1ab51ba.png" Id="R9d176b8acdd14f1f" /></Relationships>
</file>