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4d66bcad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edf400b2c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Bildso,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f3af5f9a24854" /><Relationship Type="http://schemas.openxmlformats.org/officeDocument/2006/relationships/numbering" Target="/word/numbering.xml" Id="Rb8bb0be0689443df" /><Relationship Type="http://schemas.openxmlformats.org/officeDocument/2006/relationships/settings" Target="/word/settings.xml" Id="R92a7fdcbdb374642" /><Relationship Type="http://schemas.openxmlformats.org/officeDocument/2006/relationships/image" Target="/word/media/2d9f3464-e899-4896-821f-0aff13378b1d.png" Id="R82aedf400b2c42b6" /></Relationships>
</file>