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b3047db33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a956dd0b6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Bjaerup,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23af54cd54bb3" /><Relationship Type="http://schemas.openxmlformats.org/officeDocument/2006/relationships/numbering" Target="/word/numbering.xml" Id="R5e0d4a66828d4b60" /><Relationship Type="http://schemas.openxmlformats.org/officeDocument/2006/relationships/settings" Target="/word/settings.xml" Id="R99314167d1444ece" /><Relationship Type="http://schemas.openxmlformats.org/officeDocument/2006/relationships/image" Target="/word/media/e3d4075c-562f-4daa-bee9-1b1623b39d7d.png" Id="Rb71a956dd0b64961" /></Relationships>
</file>