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27283f290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5400de68f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963d4e0ea4e74" /><Relationship Type="http://schemas.openxmlformats.org/officeDocument/2006/relationships/numbering" Target="/word/numbering.xml" Id="R17f7e4bb763d4196" /><Relationship Type="http://schemas.openxmlformats.org/officeDocument/2006/relationships/settings" Target="/word/settings.xml" Id="R271f842adc024466" /><Relationship Type="http://schemas.openxmlformats.org/officeDocument/2006/relationships/image" Target="/word/media/d7fc4673-4bab-49a9-b844-98084441dc82.png" Id="Rfa95400de68f4f65" /></Relationships>
</file>