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2c9a84339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5d07d01b1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Bylderup-Bov,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664e6d6db4f5c" /><Relationship Type="http://schemas.openxmlformats.org/officeDocument/2006/relationships/numbering" Target="/word/numbering.xml" Id="R838f63562c804195" /><Relationship Type="http://schemas.openxmlformats.org/officeDocument/2006/relationships/settings" Target="/word/settings.xml" Id="R46e02c8999d448ef" /><Relationship Type="http://schemas.openxmlformats.org/officeDocument/2006/relationships/image" Target="/word/media/b9fe14b7-eba5-4539-a735-b904e4e8f04c.png" Id="Rc175d07d01b1429e" /></Relationships>
</file>