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6aadcb1fe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c0b23f1a8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Fasterlund,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1506386904473" /><Relationship Type="http://schemas.openxmlformats.org/officeDocument/2006/relationships/numbering" Target="/word/numbering.xml" Id="R9b1af6c321c9485d" /><Relationship Type="http://schemas.openxmlformats.org/officeDocument/2006/relationships/settings" Target="/word/settings.xml" Id="R9c959a7d7de54faa" /><Relationship Type="http://schemas.openxmlformats.org/officeDocument/2006/relationships/image" Target="/word/media/a8ac3942-527a-4d23-a80f-90023bc185c7.png" Id="R361c0b23f1a84706" /></Relationships>
</file>