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10116ee60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636f1bf38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Kvaerrede,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a02d6728f455f" /><Relationship Type="http://schemas.openxmlformats.org/officeDocument/2006/relationships/numbering" Target="/word/numbering.xml" Id="R92ba230ed9fd43d3" /><Relationship Type="http://schemas.openxmlformats.org/officeDocument/2006/relationships/settings" Target="/word/settings.xml" Id="R4b30a855b8704b11" /><Relationship Type="http://schemas.openxmlformats.org/officeDocument/2006/relationships/image" Target="/word/media/f8ff5426-604e-4b5a-bcc6-b233935215af.png" Id="R9b9636f1bf384ec6" /></Relationships>
</file>