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65285d986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d2fdf6424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Lemtorp,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37bf34094a73" /><Relationship Type="http://schemas.openxmlformats.org/officeDocument/2006/relationships/numbering" Target="/word/numbering.xml" Id="Refd20b05b03e4678" /><Relationship Type="http://schemas.openxmlformats.org/officeDocument/2006/relationships/settings" Target="/word/settings.xml" Id="R28cf44f8d63a4563" /><Relationship Type="http://schemas.openxmlformats.org/officeDocument/2006/relationships/image" Target="/word/media/2955ec69-d30e-43bb-ae3d-1ee02e4f3a8b.png" Id="R409d2fdf64244fd0" /></Relationships>
</file>