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bc1a4663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53ed5944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 Donnerup,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fcfa1c6e412f" /><Relationship Type="http://schemas.openxmlformats.org/officeDocument/2006/relationships/numbering" Target="/word/numbering.xml" Id="R4c29dfee8d984a27" /><Relationship Type="http://schemas.openxmlformats.org/officeDocument/2006/relationships/settings" Target="/word/settings.xml" Id="Rb51109bff2a94260" /><Relationship Type="http://schemas.openxmlformats.org/officeDocument/2006/relationships/image" Target="/word/media/fa3a2145-eaaa-4782-8dfa-d9f5a85caf24.png" Id="R3f453ed5944746e5" /></Relationships>
</file>