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ea28b2c05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69c34a208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f298222474195" /><Relationship Type="http://schemas.openxmlformats.org/officeDocument/2006/relationships/numbering" Target="/word/numbering.xml" Id="Rbc64c88ea980479f" /><Relationship Type="http://schemas.openxmlformats.org/officeDocument/2006/relationships/settings" Target="/word/settings.xml" Id="R4f57fca30ffa4e52" /><Relationship Type="http://schemas.openxmlformats.org/officeDocument/2006/relationships/image" Target="/word/media/cc6511cc-a2b4-4905-b259-2e455f7e22bb.png" Id="R7b369c34a2084ee3" /></Relationships>
</file>