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d0e5b1647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ccafc5e85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Smorpot,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13aaddc1545c4" /><Relationship Type="http://schemas.openxmlformats.org/officeDocument/2006/relationships/numbering" Target="/word/numbering.xml" Id="Rb1c4df6ef5ff48ed" /><Relationship Type="http://schemas.openxmlformats.org/officeDocument/2006/relationships/settings" Target="/word/settings.xml" Id="R0181bcb7e9274270" /><Relationship Type="http://schemas.openxmlformats.org/officeDocument/2006/relationships/image" Target="/word/media/aef2ef5b-de05-4555-89ab-63d5bbc2c1bc.png" Id="Rf93ccafc5e854be6" /></Relationships>
</file>