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ebf023773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325a0bec5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Sondersthoved,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3fc2315f64f7a" /><Relationship Type="http://schemas.openxmlformats.org/officeDocument/2006/relationships/numbering" Target="/word/numbering.xml" Id="R2b7922fd80b54ddf" /><Relationship Type="http://schemas.openxmlformats.org/officeDocument/2006/relationships/settings" Target="/word/settings.xml" Id="Rf9b140c8c7e34a36" /><Relationship Type="http://schemas.openxmlformats.org/officeDocument/2006/relationships/image" Target="/word/media/8420856c-0a98-413b-9236-67b7413650c8.png" Id="R502325a0bec54ddb" /></Relationships>
</file>