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5939629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6c265906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Vipperod,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2c42f8a05423d" /><Relationship Type="http://schemas.openxmlformats.org/officeDocument/2006/relationships/numbering" Target="/word/numbering.xml" Id="Rf8581f5fbfe249b6" /><Relationship Type="http://schemas.openxmlformats.org/officeDocument/2006/relationships/settings" Target="/word/settings.xml" Id="Rea74f416250f4b8a" /><Relationship Type="http://schemas.openxmlformats.org/officeDocument/2006/relationships/image" Target="/word/media/dc53cae4-6ec6-4e6f-8461-48a2a7bb3bb1.png" Id="R5186c265906a4071" /></Relationships>
</file>