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d3830cdfb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0556af38f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 Macoris,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c0d123ab04f21" /><Relationship Type="http://schemas.openxmlformats.org/officeDocument/2006/relationships/numbering" Target="/word/numbering.xml" Id="Rd780fb7d7c0f49c4" /><Relationship Type="http://schemas.openxmlformats.org/officeDocument/2006/relationships/settings" Target="/word/settings.xml" Id="R04ace384bb4a4501" /><Relationship Type="http://schemas.openxmlformats.org/officeDocument/2006/relationships/image" Target="/word/media/da1b9cfd-b0a1-4f31-95a2-eb5de189ac40.png" Id="R8e40556af38f4ab6" /></Relationships>
</file>