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100dfbb34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df2db2d3c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172df4bd942b2" /><Relationship Type="http://schemas.openxmlformats.org/officeDocument/2006/relationships/numbering" Target="/word/numbering.xml" Id="Rf4730c7abe114b3a" /><Relationship Type="http://schemas.openxmlformats.org/officeDocument/2006/relationships/settings" Target="/word/settings.xml" Id="Rbdb015ad0ebc436e" /><Relationship Type="http://schemas.openxmlformats.org/officeDocument/2006/relationships/image" Target="/word/media/3683e546-e593-42d9-a1b5-1f4c4f0eeca2.png" Id="Rab4df2db2d3c4fd8" /></Relationships>
</file>