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2eaaafc08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f3c895f89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Altnurga,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0e8c6eca743f1" /><Relationship Type="http://schemas.openxmlformats.org/officeDocument/2006/relationships/numbering" Target="/word/numbering.xml" Id="R864c73d63d94403d" /><Relationship Type="http://schemas.openxmlformats.org/officeDocument/2006/relationships/settings" Target="/word/settings.xml" Id="Rd5d110f783dd4535" /><Relationship Type="http://schemas.openxmlformats.org/officeDocument/2006/relationships/image" Target="/word/media/cecd8b07-4652-4a3f-9f03-7d397297a63b.png" Id="R2e7f3c895f89407c" /></Relationships>
</file>