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1c26de3f4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d35c52613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3c2a162034f4c" /><Relationship Type="http://schemas.openxmlformats.org/officeDocument/2006/relationships/numbering" Target="/word/numbering.xml" Id="Re306ad9254ea40db" /><Relationship Type="http://schemas.openxmlformats.org/officeDocument/2006/relationships/settings" Target="/word/settings.xml" Id="R1b706dcb4a05436a" /><Relationship Type="http://schemas.openxmlformats.org/officeDocument/2006/relationships/image" Target="/word/media/2bf894f6-8a8b-462e-b443-51039ea7c81b.png" Id="R58ad35c5261345f9" /></Relationships>
</file>