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3e759c26d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d6e4ccb03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Jaanikeste,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f15d4852f47ff" /><Relationship Type="http://schemas.openxmlformats.org/officeDocument/2006/relationships/numbering" Target="/word/numbering.xml" Id="Re2ab7dffbf89448b" /><Relationship Type="http://schemas.openxmlformats.org/officeDocument/2006/relationships/settings" Target="/word/settings.xml" Id="R295893bb1d084461" /><Relationship Type="http://schemas.openxmlformats.org/officeDocument/2006/relationships/image" Target="/word/media/fdd00369-8ce6-4a41-8f3c-e862c80041f8.png" Id="Rd75d6e4ccb034ebb" /></Relationships>
</file>