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548500c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124cdb6f3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Juhasselja,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e95b2f6a4215" /><Relationship Type="http://schemas.openxmlformats.org/officeDocument/2006/relationships/numbering" Target="/word/numbering.xml" Id="R1cf196805287433b" /><Relationship Type="http://schemas.openxmlformats.org/officeDocument/2006/relationships/settings" Target="/word/settings.xml" Id="Rdd4ffdcb4801453a" /><Relationship Type="http://schemas.openxmlformats.org/officeDocument/2006/relationships/image" Target="/word/media/9f7aca7c-7875-4857-a146-6ac60c35e17c.png" Id="R9a1124cdb6f34f2f" /></Relationships>
</file>