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954a2c1e7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b15ef958d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Kaarike,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cb9986f564379" /><Relationship Type="http://schemas.openxmlformats.org/officeDocument/2006/relationships/numbering" Target="/word/numbering.xml" Id="R93a27d1e190444bb" /><Relationship Type="http://schemas.openxmlformats.org/officeDocument/2006/relationships/settings" Target="/word/settings.xml" Id="Rb8b630d700534f13" /><Relationship Type="http://schemas.openxmlformats.org/officeDocument/2006/relationships/image" Target="/word/media/815752c2-588a-42f0-a24e-8e97d0801acf.png" Id="R088b15ef958d40dc" /></Relationships>
</file>