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e02c0f87c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0b144ea74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b548ecfa7425c" /><Relationship Type="http://schemas.openxmlformats.org/officeDocument/2006/relationships/numbering" Target="/word/numbering.xml" Id="Raf68e3cc68b04841" /><Relationship Type="http://schemas.openxmlformats.org/officeDocument/2006/relationships/settings" Target="/word/settings.xml" Id="Re1347fe6c8554261" /><Relationship Type="http://schemas.openxmlformats.org/officeDocument/2006/relationships/image" Target="/word/media/eb44aad6-04ae-4a40-9eaa-4e309933032f.png" Id="R4100b144ea7445ed" /></Relationships>
</file>