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182a7f288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78337e08a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Lossimae,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4c076de1647a5" /><Relationship Type="http://schemas.openxmlformats.org/officeDocument/2006/relationships/numbering" Target="/word/numbering.xml" Id="Rc171f2b0df9f41d9" /><Relationship Type="http://schemas.openxmlformats.org/officeDocument/2006/relationships/settings" Target="/word/settings.xml" Id="R350ce93c21ad4465" /><Relationship Type="http://schemas.openxmlformats.org/officeDocument/2006/relationships/image" Target="/word/media/f5073244-0cae-40af-88e6-c90267e7cdf2.png" Id="Rcfc78337e08a4055" /></Relationships>
</file>