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2867c0377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9f89e4fdd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e4f0498a046f1" /><Relationship Type="http://schemas.openxmlformats.org/officeDocument/2006/relationships/numbering" Target="/word/numbering.xml" Id="R4f7e6d9748cc445d" /><Relationship Type="http://schemas.openxmlformats.org/officeDocument/2006/relationships/settings" Target="/word/settings.xml" Id="R5dd37879527149d5" /><Relationship Type="http://schemas.openxmlformats.org/officeDocument/2006/relationships/image" Target="/word/media/6ebaa3b3-98ea-4794-916c-a89aa97868e6.png" Id="R0f39f89e4fdd47de" /></Relationships>
</file>